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F5" w:rsidRPr="00AD6189" w:rsidRDefault="00160BF5" w:rsidP="00160BF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D6189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органа государственного контроля (надзора)</w:t>
      </w:r>
    </w:p>
    <w:p w:rsidR="00160BF5" w:rsidRPr="00AD6189" w:rsidRDefault="00160BF5" w:rsidP="00160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9">
        <w:rPr>
          <w:rFonts w:ascii="Times New Roman" w:hAnsi="Times New Roman" w:cs="Times New Roman"/>
          <w:b/>
          <w:sz w:val="24"/>
          <w:szCs w:val="24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</w:p>
    <w:p w:rsidR="00044DC2" w:rsidRPr="00044DC2" w:rsidRDefault="005D7EB8" w:rsidP="00044DC2">
      <w:pPr>
        <w:pStyle w:val="ConsPlusNormal"/>
        <w:ind w:firstLine="540"/>
        <w:jc w:val="center"/>
        <w:rPr>
          <w:i/>
          <w:iCs/>
          <w:u w:val="single"/>
        </w:rPr>
      </w:pPr>
      <w:proofErr w:type="gramStart"/>
      <w:r>
        <w:rPr>
          <w:i/>
          <w:u w:val="single"/>
        </w:rPr>
        <w:t>Государственного контроля (надзора) за соблюдением требований технических регламентов (за исключением технических регламентов, соблюдение требований которых оценивается при осуществлении иных видов государственного контроля (надзора)</w:t>
      </w:r>
      <w:proofErr w:type="gramEnd"/>
    </w:p>
    <w:p w:rsidR="00160BF5" w:rsidRPr="00AD6189" w:rsidRDefault="00160BF5" w:rsidP="00160BF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D6189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вида государственного контроля (надзора)</w:t>
      </w:r>
    </w:p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189">
        <w:rPr>
          <w:rFonts w:ascii="Times New Roman" w:hAnsi="Times New Roman" w:cs="Times New Roman"/>
          <w:sz w:val="24"/>
          <w:szCs w:val="24"/>
        </w:rPr>
        <w:t>Раздел I. Международные  договоры Российской Федерации и акты органов Евразийского экономического союза</w:t>
      </w:r>
    </w:p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1"/>
        <w:gridCol w:w="2551"/>
        <w:gridCol w:w="2976"/>
        <w:gridCol w:w="2942"/>
      </w:tblGrid>
      <w:tr w:rsidR="00160BF5" w:rsidRPr="00AD6189" w:rsidTr="00276476">
        <w:tc>
          <w:tcPr>
            <w:tcW w:w="575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33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555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537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5D7EB8" w:rsidRPr="00AD6189" w:rsidTr="00491A17">
        <w:tc>
          <w:tcPr>
            <w:tcW w:w="575" w:type="pct"/>
            <w:vAlign w:val="center"/>
          </w:tcPr>
          <w:p w:rsidR="005D7EB8" w:rsidRPr="00D6515B" w:rsidRDefault="005D7EB8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3" w:type="pct"/>
            <w:vAlign w:val="center"/>
          </w:tcPr>
          <w:p w:rsidR="005D7EB8" w:rsidRPr="00D6515B" w:rsidRDefault="005D7EB8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Таможенного союза           «Безопасность лифтов» (</w:t>
            </w:r>
            <w:proofErr w:type="gramStart"/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 ТС 011/2011)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утвержденный</w:t>
            </w: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Таможенного союза </w:t>
            </w:r>
            <w:r w:rsidRPr="00D6515B">
              <w:rPr>
                <w:rFonts w:ascii="Times New Roman" w:hAnsi="Times New Roman" w:cs="Times New Roman"/>
                <w:sz w:val="24"/>
                <w:szCs w:val="24"/>
              </w:rPr>
              <w:br/>
              <w:t>от 18.10.2011 № 824</w:t>
            </w:r>
          </w:p>
        </w:tc>
        <w:tc>
          <w:tcPr>
            <w:tcW w:w="1555" w:type="pct"/>
            <w:vAlign w:val="center"/>
          </w:tcPr>
          <w:p w:rsidR="005D7EB8" w:rsidRPr="00D6515B" w:rsidRDefault="005D7EB8" w:rsidP="0083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объекты</w:t>
            </w:r>
          </w:p>
        </w:tc>
        <w:tc>
          <w:tcPr>
            <w:tcW w:w="1537" w:type="pct"/>
            <w:vAlign w:val="center"/>
          </w:tcPr>
          <w:p w:rsidR="005D7EB8" w:rsidRPr="00D6515B" w:rsidRDefault="005D7EB8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292" w:rsidRPr="00AD6189" w:rsidTr="00491A17">
        <w:tc>
          <w:tcPr>
            <w:tcW w:w="575" w:type="pct"/>
            <w:vAlign w:val="center"/>
          </w:tcPr>
          <w:p w:rsidR="00831292" w:rsidRPr="00D6515B" w:rsidRDefault="00831292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3" w:type="pct"/>
            <w:vAlign w:val="center"/>
          </w:tcPr>
          <w:p w:rsidR="00831292" w:rsidRPr="002416F6" w:rsidRDefault="00831292" w:rsidP="002B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аможенного союза «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 безопасности оборудования,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ающего под избыточным давлением»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ТС 032/2013)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1292" w:rsidRPr="002416F6" w:rsidRDefault="00831292" w:rsidP="002B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</w:p>
          <w:p w:rsidR="00831292" w:rsidRPr="002416F6" w:rsidRDefault="00831292" w:rsidP="002B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Решением Совета</w:t>
            </w:r>
          </w:p>
          <w:p w:rsidR="00831292" w:rsidRPr="002416F6" w:rsidRDefault="00831292" w:rsidP="002B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Евразийской экономической комиссии</w:t>
            </w:r>
          </w:p>
          <w:p w:rsidR="00831292" w:rsidRPr="001657D2" w:rsidRDefault="00831292" w:rsidP="002B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 октября 2013 г. №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1555" w:type="pct"/>
            <w:vAlign w:val="center"/>
          </w:tcPr>
          <w:p w:rsidR="00831292" w:rsidRPr="001657D2" w:rsidRDefault="00831292" w:rsidP="002B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Изготовители оборудования</w:t>
            </w:r>
          </w:p>
        </w:tc>
        <w:tc>
          <w:tcPr>
            <w:tcW w:w="1537" w:type="pct"/>
            <w:vAlign w:val="center"/>
          </w:tcPr>
          <w:p w:rsidR="00831292" w:rsidRPr="00D6515B" w:rsidRDefault="00831292" w:rsidP="002B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BF5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292" w:rsidRDefault="00831292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292" w:rsidRDefault="00831292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292" w:rsidRDefault="00831292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292" w:rsidRPr="00AD6189" w:rsidRDefault="00831292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189">
        <w:rPr>
          <w:rFonts w:ascii="Times New Roman" w:hAnsi="Times New Roman" w:cs="Times New Roman"/>
          <w:sz w:val="24"/>
          <w:szCs w:val="24"/>
        </w:rPr>
        <w:t>Раздел II. Указы Президента Российской Федерации, постановления и распоряжения Правительства Российской Федерации</w:t>
      </w:r>
    </w:p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7"/>
        <w:gridCol w:w="2146"/>
        <w:gridCol w:w="1825"/>
        <w:gridCol w:w="2293"/>
        <w:gridCol w:w="2289"/>
      </w:tblGrid>
      <w:tr w:rsidR="00160BF5" w:rsidRPr="00AD6189" w:rsidTr="003C15E9">
        <w:tc>
          <w:tcPr>
            <w:tcW w:w="549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1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971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1156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13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 *</w:t>
            </w:r>
          </w:p>
        </w:tc>
      </w:tr>
      <w:tr w:rsidR="00C002EC" w:rsidRPr="00AD6189" w:rsidTr="003C15E9">
        <w:tc>
          <w:tcPr>
            <w:tcW w:w="549" w:type="pct"/>
          </w:tcPr>
          <w:p w:rsidR="00C002EC" w:rsidRPr="00AD6189" w:rsidRDefault="005D7EB8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1" w:type="pct"/>
          </w:tcPr>
          <w:p w:rsidR="005D7EB8" w:rsidRDefault="005D7EB8" w:rsidP="005D7EB8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B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о безопасности сетей газораспределения и </w:t>
            </w:r>
            <w:proofErr w:type="spellStart"/>
            <w:r w:rsidRPr="005D7EB8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</w:p>
          <w:p w:rsidR="00C002EC" w:rsidRPr="00AD6189" w:rsidRDefault="00C002EC" w:rsidP="005D7EB8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</w:tcPr>
          <w:p w:rsidR="005D7EB8" w:rsidRDefault="005D7EB8" w:rsidP="004B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5D7EB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</w:t>
            </w:r>
          </w:p>
          <w:p w:rsidR="00C002EC" w:rsidRPr="00AD6189" w:rsidRDefault="005D7EB8" w:rsidP="004B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EB8">
              <w:rPr>
                <w:rFonts w:ascii="Times New Roman" w:hAnsi="Times New Roman" w:cs="Times New Roman"/>
                <w:sz w:val="24"/>
                <w:szCs w:val="24"/>
              </w:rPr>
              <w:t>от 29 октября 2010 г. № 870;</w:t>
            </w:r>
          </w:p>
        </w:tc>
        <w:tc>
          <w:tcPr>
            <w:tcW w:w="1156" w:type="pct"/>
          </w:tcPr>
          <w:p w:rsidR="00C002EC" w:rsidRPr="00AD6189" w:rsidRDefault="005E1D91" w:rsidP="004B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эксплуатирующие сети газораспределения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являющиеся опасными производственными объектами </w:t>
            </w:r>
          </w:p>
        </w:tc>
        <w:tc>
          <w:tcPr>
            <w:tcW w:w="1213" w:type="pct"/>
          </w:tcPr>
          <w:p w:rsidR="00C002EC" w:rsidRPr="00AD6189" w:rsidRDefault="00C002EC" w:rsidP="004B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60BF5" w:rsidRPr="00AD6189" w:rsidSect="00C864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F5"/>
    <w:rsid w:val="000126BA"/>
    <w:rsid w:val="00026D42"/>
    <w:rsid w:val="00044DC2"/>
    <w:rsid w:val="000E4212"/>
    <w:rsid w:val="00160BF5"/>
    <w:rsid w:val="00196ABF"/>
    <w:rsid w:val="00284F16"/>
    <w:rsid w:val="003340D0"/>
    <w:rsid w:val="003C15E9"/>
    <w:rsid w:val="004038AD"/>
    <w:rsid w:val="00484D9E"/>
    <w:rsid w:val="004B11F1"/>
    <w:rsid w:val="00572CFA"/>
    <w:rsid w:val="00597353"/>
    <w:rsid w:val="005D7EB8"/>
    <w:rsid w:val="005E1D91"/>
    <w:rsid w:val="005E2BD4"/>
    <w:rsid w:val="0067518F"/>
    <w:rsid w:val="00684241"/>
    <w:rsid w:val="007960AD"/>
    <w:rsid w:val="00831292"/>
    <w:rsid w:val="00875D06"/>
    <w:rsid w:val="008C0045"/>
    <w:rsid w:val="00915AF2"/>
    <w:rsid w:val="00934B80"/>
    <w:rsid w:val="00AC6205"/>
    <w:rsid w:val="00AD6189"/>
    <w:rsid w:val="00B01EEA"/>
    <w:rsid w:val="00B56FDC"/>
    <w:rsid w:val="00B903C6"/>
    <w:rsid w:val="00C002EC"/>
    <w:rsid w:val="00C263E6"/>
    <w:rsid w:val="00C76176"/>
    <w:rsid w:val="00C86408"/>
    <w:rsid w:val="00E949E8"/>
    <w:rsid w:val="00FA0487"/>
    <w:rsid w:val="00F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6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6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796E-CF51-4CE1-B482-3C2CCBBA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Весна Константин Михайлович</cp:lastModifiedBy>
  <cp:revision>2</cp:revision>
  <cp:lastPrinted>2016-08-15T10:52:00Z</cp:lastPrinted>
  <dcterms:created xsi:type="dcterms:W3CDTF">2016-09-07T08:17:00Z</dcterms:created>
  <dcterms:modified xsi:type="dcterms:W3CDTF">2016-09-07T08:17:00Z</dcterms:modified>
</cp:coreProperties>
</file>